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города Благовещенска от 29.06.2023 N 3430</w:t>
              <w:br/>
              <w:t xml:space="preserve">"О мерах по противодействию коррупции в муниципальных учреждениях, муниципальных предприятиях города Благовещенска"</w:t>
              <w:br/>
              <w:t xml:space="preserve">(вместе с "Примерными антикоррупционными стандартами муниципального учреждения, муниципального предприятия города Благовещенска", "Примерным положением о предотвращении и урегулировании конфликта интересов в муниципальном учреждении, муниципальном предприятии города Благовещенска")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26.09.2024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ГОРОДА БЛАГОВЕЩЕНСКА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июня 2023 г. N 3430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ПО ПРОТИВОДЕЙСТВИЮ КОРРУПЦИИ В МУНИЦИПАЛЬНЫХ</w:t>
      </w:r>
    </w:p>
    <w:p>
      <w:pPr>
        <w:pStyle w:val="2"/>
        <w:jc w:val="center"/>
      </w:pPr>
      <w:r>
        <w:rPr>
          <w:sz w:val="20"/>
        </w:rPr>
        <w:t xml:space="preserve">УЧРЕЖДЕНИЯХ, МУНИЦИПАЛЬНЫХ ПРЕДПРИЯТИЯХ</w:t>
      </w:r>
    </w:p>
    <w:p>
      <w:pPr>
        <w:pStyle w:val="2"/>
        <w:jc w:val="center"/>
      </w:pPr>
      <w:r>
        <w:rPr>
          <w:sz w:val="20"/>
        </w:rPr>
        <w:t xml:space="preserve">ГОРОДА БЛАГОВЕЩЕНСКА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Постановление Губернатора Амурской области от 22.05.2023 N 121 &quot;О мерах по противодействию коррупции в государственных учреждениях Амурской области, государственных унитарных предприятиях Амурской области&quot; (вместе с &quot;Примерными антикоррупционными стандартами государственного учреждения Амурской области, государственного унитарного предприятия Амурской области&quot;, &quot;Примерным положением о предотвращении и урегулировании конфликта интересов в государственном учреждении Амурской области, государственном унитарном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Губернатора Амурской области от 22 мая 2023 г. N 121 "О мерах по противодействию коррупции в государственных учреждениях Амурской области, государственных унитарных предприятиях Амурской области" и в целях повышения эффективности мер по предупреждению коррупции, реализуемых в соответствии со </w:t>
      </w:r>
      <w:hyperlink w:history="0" r:id="rId8" w:tooltip="Федеральный закон от 25.12.2008 N 273-ФЗ (ред. от 08.08.2024) &quot;О противодействии коррупции&quot; {КонсультантПлюс}">
        <w:r>
          <w:rPr>
            <w:sz w:val="20"/>
            <w:color w:val="0000ff"/>
          </w:rPr>
          <w:t xml:space="preserve">статьей 13.3</w:t>
        </w:r>
      </w:hyperlink>
      <w:r>
        <w:rPr>
          <w:sz w:val="20"/>
        </w:rPr>
        <w:t xml:space="preserve"> Федерального закона от 25 декабря 2008 г. N 273-ФЗ "О противодействии коррупции", в муниципальных учреждениях, муниципальных предприятиях города Благовещенска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Примерные антикоррупционные </w:t>
      </w:r>
      <w:hyperlink w:history="0" w:anchor="P34" w:tooltip="ПРИМЕРНЫЕ АНТИКОРРУПЦИОННЫЕ СТАНДАРТЫ">
        <w:r>
          <w:rPr>
            <w:sz w:val="20"/>
            <w:color w:val="0000ff"/>
          </w:rPr>
          <w:t xml:space="preserve">стандарты</w:t>
        </w:r>
      </w:hyperlink>
      <w:r>
        <w:rPr>
          <w:sz w:val="20"/>
        </w:rPr>
        <w:t xml:space="preserve"> муниципального учреждения, муниципального предприятия города Благовещенска (далее - Примерные антикоррупционные стандарты) согласно приложению N 1 к настоящему постановлению.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Примерное </w:t>
      </w:r>
      <w:hyperlink w:history="0" w:anchor="P237" w:tooltip="ПРИМЕРНОЕ 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предотвращении и урегулировании конфликта интересов в муниципальном учреждении, муниципальном предприятии города Благовещенска (далее - Примерное положение о конфликте интересов) согласно приложению N 2 к настоящему постановлению.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Руководителям органов администрации города Благовещенска, наделенных правами юридического лица и (или) осуществляющих функции и полномочия учредителя муниципальных учреждений, муниципальных предприятий города Благовещенска, руководителям муниципальных учреждений и предприятий города Благовещенска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Разработку и утверждение локальными актами муниципальных учреждений, муниципальных предприятий города Благовещенска антикоррупционных стандартов, порядка уведомления работодателя о фактах обращения в целях склонения работника муниципального учреждения, муниципального предприятия города Благовещенска к совершению коррупционных правонарушений, положения о предотвращении и урегулировании конфликта интересов в соответствии с Примерными антикоррупционными стандартами, Примерным положением о конфликте интересов. О проделанной работе представить информацию в отдел кадров администрации города Благовещенска в срок до 31 августа 2023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Ежегодное утверждение в муниципальных учреждениях и муниципальных предприятиях города Благовещенска и направление в отдел кадров администрации города Благовещенска в срок до 20 января текущего года планов реализации антикоррупционных мероприятий в соответствующем муниципальном учреждении, муниципальном предприятии города Благовещенска с указанием сроков проведения антикоррупционных мероприятий и ответственных исполнителей.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Настоящее постановление подлежит размещению в сетевом издании "Официальный сайт администрации города Благовещенска".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Контроль за исполнением настоящего постановления возложить на первого заместителя мэра города Благовещенска Гумирова Д.А.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Мэр</w:t>
      </w:r>
    </w:p>
    <w:p>
      <w:pPr>
        <w:pStyle w:val="0"/>
        <w:jc w:val="right"/>
      </w:pPr>
      <w:r>
        <w:rPr>
          <w:sz w:val="20"/>
        </w:rPr>
        <w:t xml:space="preserve">города Благовещенска</w:t>
      </w:r>
    </w:p>
    <w:p>
      <w:pPr>
        <w:pStyle w:val="0"/>
        <w:jc w:val="right"/>
      </w:pPr>
      <w:r>
        <w:rPr>
          <w:sz w:val="20"/>
        </w:rPr>
        <w:t xml:space="preserve">О.Г.ИМАМЕЕВ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администрации</w:t>
      </w:r>
    </w:p>
    <w:p>
      <w:pPr>
        <w:pStyle w:val="0"/>
        <w:jc w:val="right"/>
      </w:pPr>
      <w:r>
        <w:rPr>
          <w:sz w:val="20"/>
        </w:rPr>
        <w:t xml:space="preserve">города Благовещенска</w:t>
      </w:r>
    </w:p>
    <w:p>
      <w:pPr>
        <w:pStyle w:val="0"/>
        <w:jc w:val="right"/>
      </w:pPr>
      <w:r>
        <w:rPr>
          <w:sz w:val="20"/>
        </w:rPr>
        <w:t xml:space="preserve">от 29 июня 2023 г. N 3430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ПРИМЕРНЫЕ АНТИКОРРУПЦИОННЫЕ СТАНДАРТЫ</w:t>
      </w:r>
    </w:p>
    <w:p>
      <w:pPr>
        <w:pStyle w:val="2"/>
        <w:jc w:val="center"/>
      </w:pPr>
      <w:r>
        <w:rPr>
          <w:sz w:val="20"/>
        </w:rPr>
        <w:t xml:space="preserve">МУНИЦИПАЛЬНОГО УЧРЕЖДЕНИЯ, МУНИЦИПАЛЬНОГО</w:t>
      </w:r>
    </w:p>
    <w:p>
      <w:pPr>
        <w:pStyle w:val="2"/>
        <w:jc w:val="center"/>
      </w:pPr>
      <w:r>
        <w:rPr>
          <w:sz w:val="20"/>
        </w:rPr>
        <w:t xml:space="preserve">ПРЕДПРИЯТИЯ ГОРОДА БЛАГОВЕЩЕНСКА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Настоящие Примерные антикоррупционные стандарты муниципального учреждения, муниципального предприятия города Благовещенска (далее - организации) представляют собой базовые положения, определяющие основные задачи, принципы, процедуры и мероприятия, направленные на пресечение коррупционных правонарушений в деятельности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Понятия и термины, применяемые в настоящих Примерных антикоррупционных стандартах, используются в тех же значениях, что и в Федеральном </w:t>
      </w:r>
      <w:hyperlink w:history="0" r:id="rId9" w:tooltip="Федеральный закон от 25.12.2008 N 273-ФЗ (ред. от 08.08.2024) &quot;О противодействии коррупции&quot; {КонсультантПлюс}">
        <w:r>
          <w:rPr>
            <w:sz w:val="20"/>
            <w:color w:val="0000ff"/>
          </w:rPr>
          <w:t xml:space="preserve">законе</w:t>
        </w:r>
      </w:hyperlink>
      <w:r>
        <w:rPr>
          <w:sz w:val="20"/>
        </w:rPr>
        <w:t xml:space="preserve"> от 25 декабря 2008 г. N 273-ФЗ "О противодействии коррупции".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Организации разрабатывают и утверждают своим локальным актом в соответствии с настоящими Примерными антикоррупционными стандартами антикоррупционные стандарты соответствующей организации (далее - Антикоррупционные стандарты).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Все работники организации должны быть ознакомлены с Антикоррупционными стандартами под подпись.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Антикоррупционные стандарты распространяются на всех работников организации, находящихся с ней в трудовых отношениях, вне зависимости от занимаемой должности и выполняемых трудовых обязанностей.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Цели и задачи внедрения Антикоррупционных стандартов,</w:t>
      </w:r>
    </w:p>
    <w:p>
      <w:pPr>
        <w:pStyle w:val="2"/>
        <w:jc w:val="center"/>
      </w:pPr>
      <w:r>
        <w:rPr>
          <w:sz w:val="20"/>
        </w:rPr>
        <w:t xml:space="preserve">основные принципы антикоррупционной</w:t>
      </w:r>
    </w:p>
    <w:p>
      <w:pPr>
        <w:pStyle w:val="2"/>
        <w:jc w:val="center"/>
      </w:pPr>
      <w:r>
        <w:rPr>
          <w:sz w:val="20"/>
        </w:rPr>
        <w:t xml:space="preserve">деятельности в организации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Целями внедрения Антикоррупционных стандартов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обеспечение соответствия деятельности организаций требованиям антикоррупционного законодательства;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минимизация рисков вовлечения организаций и их работников в коррупционную деятельность;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формирование единого подхода к организации работы по предупреждению коррупции в организациях;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формирование у работников организаций нетерпимости к коррупционному поведению;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повышение открытости и прозрачности деятельности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Задачами внедрения Антикоррупционных стандартов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определение основных принципов работы по предупреждению коррупции в организациях;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информирование работников организаций о нормативном правовом обеспечении работы по предупреждению коррупции и об ответственности за совершение коррупционных правонарушений;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определение должностных лиц и (или) структурного подразделения организации, ответственных за противодействие коррупции (далее соответственно - ответственные должностные лица, ответственное структурное подразделение);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разработка и реализация мероприятий, направленных на предупреждение коррупции в организациях;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закрепление ответственности работников организаций за несоблюдение требований антикоррупционного законодательства;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создание эффективного механизма профилактики коррупционных проявлений;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формирование у работников организаций негативного отношения к коррупционным проявлениям, а также навыков антикоррупционного поведения.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Антикоррупционная деятельность организации основывается на следующих принципах: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принцип соответствия политики организации законодательству Российской Федерации и общепринятым нормам права - соответствие реализуемых антикоррупционных мероприятий </w:t>
      </w:r>
      <w:hyperlink w:history="0" r:id="rId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Конституции</w:t>
        </w:r>
      </w:hyperlink>
      <w:r>
        <w:rPr>
          <w:sz w:val="20"/>
        </w:rPr>
        <w:t xml:space="preserve"> Российской Федерации, заключенным Российской Федерацией международным договорам, законодательству Российской Федерации и иным нормативным правовым актам, применимым к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принцип личного примера руководства - ключевая роль руководителя организации в формировании культуры нетерпимости к коррупции и создании внутриорганизационной системы предупреждения и противодействия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принцип вовлеченности работников организации - 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мероприятий;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принцип соразмерности антикоррупционных процедур риску коррупции - разработка и выполнение комплекса мероприятий, позволяющих снизить вероятность вовлечения организации, ее руководителей и работников в коррупционную деятельность, осуществляющиеся с учетом существующих в деятельности данной организации коррупционных рисков;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принцип эффективности антикоррупционных процедур - применение в организации таких антикоррупционных мероприятий, которые имеют низкую стоимость, обеспечивают простоту реализации и приносят значимый результат;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принцип ответственности - персональная ответственность руководителя организации за реализацию Антикоррупционных стандартов;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принцип открытости хозяйственной и иной деятельности - информирование контрагентов, партнеров и общественности о принятых в организации антикоррупционных стандартах;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принцип постоянного контроля и регулярного мониторинга - регулярное осуществление мониторинга эффективности внедренных Антикоррупционных стандартов и применяемых антикоррупционных мероприятий, а также контроля за их исполнением.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Должностные лица организации, ответственные за реализацию</w:t>
      </w:r>
    </w:p>
    <w:p>
      <w:pPr>
        <w:pStyle w:val="2"/>
        <w:jc w:val="center"/>
      </w:pPr>
      <w:r>
        <w:rPr>
          <w:sz w:val="20"/>
        </w:rPr>
        <w:t xml:space="preserve">Антикоррупционных стандартов, и обязанности работников</w:t>
      </w:r>
    </w:p>
    <w:p>
      <w:pPr>
        <w:pStyle w:val="2"/>
        <w:jc w:val="center"/>
      </w:pPr>
      <w:r>
        <w:rPr>
          <w:sz w:val="20"/>
        </w:rPr>
        <w:t xml:space="preserve">организации, связанные с противодействием коррупции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Внедрение Антикоррупционных стандартов и реализацию предусмотренных ими мер по противодействию коррупции в организации обеспечивают руководитель организации, а также ответственные должностные лица и (или) ответственное структурное подразделение.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Руководитель организации несет персональную ответственность за реализацию в организации Антикоррупционных стандартов.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Руководитель организации исходя из стоящих перед организацией задач, специфики деятельности, штатной численности, организационной структуры организации определяет ответственных должностных лиц и (или) ответственное структурное подразделение.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Ответственные должностные лица и (или) ответственное структурное подразделение непосредственно подчиняются руководителю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В трудовые договоры ответственных должностных лиц и (или) в положение об ответственном структурном подразделении, и трудовые договоры сотрудников указанного структурного подразделения включаются следующие обязанности: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разрабатывать и представлять на утверждение руководителю организации проекты локальных актов организации, направленных на реализацию мер по предупреждению коррупции 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осуществлять мониторинг правовых актов Российской Федерации, Амурской области и города Благовещенска в сфере противодействия коррупции в целях актуализации локальных актов организации по вопросам противодействия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проводить контрольные мероприятия, направленные на выявление коррупционных правонарушений работниками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проводить оценку коррупционных рисков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осуществлять прием, регистрацию и предварительное рассмотрение уведомлений о факте обращения в целях склонения работника организации к совершению коррупционных правонарушений, поданных на имя руководителя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осуществлять прием, регистрацию и предварительное рассмотрение уведомлений о возникновении личной заинтересованности, которая приводит или может привести к конфликту интересов, и деклараций о конфликте интересов, поданных на имя руководителя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оказывать содействие уполномоченным представителям правоохранительных органов при проведении ими проверок деятельности организации по вопросам предупреждения и противодействия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оказывать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9) направлять в правоохранительные органы информацию о случаях совершения коррупционных правонарушений, о которых стало известно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10) осуществлять антикоррупционную пропаганду, организацию обучающих мероприятий по вопросам профилактики и противодействия коррупции в организации и индивидуальное консультирование работников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11) ежегодно проводить оценку результатов антикоррупционной работы и подготовку отчетных материалов руководству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В трудовые договоры работников организации включаются следующие обязанности, связанные с противодействием коррупции: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соблюдать требования Антикоррупционных стандартов, иных локальных актов организации в сфере противодействия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воздерживаться от совершения и (или) участия в совершении коррупционных правонарушений в интересах или от имени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принимать меры по предотвращению и урегулированию конфликта интересов, в том числе сообщать руководителю организации о возникновении личной заинтересованности, которая приводит или может привести к конфликту интересов, и представлять декларацию о конфликте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незамедлительно уведомлять руководителя организации обо всех случаях обращения к нему каких-либо лиц в целях склонения его к совершению коррупционных правонарушений в порядке, разрабатываемом и утверждаемом в организации в соответствии с </w:t>
      </w:r>
      <w:hyperlink w:history="0" w:anchor="P130" w:tooltip="ПРИМЕРНЫЙ ПОРЯДОК">
        <w:r>
          <w:rPr>
            <w:sz w:val="20"/>
            <w:color w:val="0000ff"/>
          </w:rPr>
          <w:t xml:space="preserve">приложением</w:t>
        </w:r>
      </w:hyperlink>
      <w:r>
        <w:rPr>
          <w:sz w:val="20"/>
        </w:rPr>
        <w:t xml:space="preserve"> к настоящим Примерным антикоррупционным стандартам;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оказывать правоохранительным органам содействие в выявлении и расследовании фактов коррупции, принимать необходимые меры по сохранению и передаче в правоохранительные органы документов и информации, содержащих данные о коррупционных правонарушениях.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Мероприятия, направленные на предупреждение</w:t>
      </w:r>
    </w:p>
    <w:p>
      <w:pPr>
        <w:pStyle w:val="2"/>
        <w:jc w:val="center"/>
      </w:pPr>
      <w:r>
        <w:rPr>
          <w:sz w:val="20"/>
        </w:rPr>
        <w:t xml:space="preserve">коррупции в организации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В организации реализуются следующие мероприятия, направленные на предупреждение коррупции: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разработка и утверждение локальным актом организации кодекса этики и служебного поведения работников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проведение оценки коррупционных рисков организации в соответствии с </w:t>
      </w:r>
      <w:hyperlink w:history="0" r:id="rId11" w:tooltip="&quot;Рекомендации по порядку проведения оценки коррупционных рисков в организации&quot; (утв. Минтрудом России) {КонсультантПлюс}">
        <w:r>
          <w:rPr>
            <w:sz w:val="20"/>
            <w:color w:val="0000ff"/>
          </w:rPr>
          <w:t xml:space="preserve">Рекомендациями</w:t>
        </w:r>
      </w:hyperlink>
      <w:r>
        <w:rPr>
          <w:sz w:val="20"/>
        </w:rPr>
        <w:t xml:space="preserve"> по порядку проведения оценки коррупционных рисков в организации, утвержденными Министерством труда и социальной защиты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разработка и утверждение локальным актом организации положения о предотвращении и урегулировании конфликта интересов в организации, принятие мер по предотвращению и урегулированию конфликта интересов в соответствии с </w:t>
      </w:r>
      <w:hyperlink w:history="0" r:id="rId12" w:tooltip="&quot;Меры по предупреждению коррупции в организациях&quot; (утв. Минтрудом России) {КонсультантПлюс}">
        <w:r>
          <w:rPr>
            <w:sz w:val="20"/>
            <w:color w:val="0000ff"/>
          </w:rPr>
          <w:t xml:space="preserve">Мерами</w:t>
        </w:r>
      </w:hyperlink>
      <w:r>
        <w:rPr>
          <w:sz w:val="20"/>
        </w:rPr>
        <w:t xml:space="preserve"> по предупреждению коррупции в организациях, утвержденными Министерством труда и социальной защиты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включение в трудовые договоры работников организации обязанностей, связанных с противодействием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введение процедуры уведомления работодателя о фактах обращения в целях склонения работника организации к совершению коррупционных правонарушений, разработка и утверждение локальным актом организации порядка рассмотрения таких уведомлений;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ежегодное ознакомление работников организации под подпись с локальными актами организации, регламентирующими вопросы противодействия коррупции 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проведение для работников организации обучающих мероприятий по вопросам противодействия коррупции;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организация индивидуального консультирования работников организации по вопросам применения (соблюдения) локальных актов организации, регламентирующих вопросы противодействия коррупции в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9) подготовка, представление руководителю организации и размещение на официальном сайте организации в информационно-телекоммуникационной сети Интернет отчетных материалов о проводимой работе и достигнутых результатах в сфере противодействия коррупции.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Реализация мероприятий по предупреждению коррупции в организации осуществляется в соответствии с ежегодно утверждаемым руководителем организации планом реализации антикоррупционных мероприятий в соответствующей организации с указанием сроков проведения антикоррупционных мероприятий и ответственных исполнителей.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Ответственность за несоблюдение требований</w:t>
      </w:r>
    </w:p>
    <w:p>
      <w:pPr>
        <w:pStyle w:val="2"/>
        <w:jc w:val="center"/>
      </w:pPr>
      <w:r>
        <w:rPr>
          <w:sz w:val="20"/>
        </w:rPr>
        <w:t xml:space="preserve">Антикоррупционных стандартов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Работники организации должны руководствоваться Антикоррупционными стандартами и неукоснительно соблюдать закрепленные в них принципы и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За несоблюдение Антикоррупционных стандартов работник организации может быть привлечен к дисциплинарной ответственности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Примерным антикоррупционным стандартам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30" w:name="P130"/>
    <w:bookmarkEnd w:id="130"/>
    <w:p>
      <w:pPr>
        <w:pStyle w:val="2"/>
        <w:jc w:val="center"/>
      </w:pPr>
      <w:r>
        <w:rPr>
          <w:sz w:val="20"/>
        </w:rPr>
        <w:t xml:space="preserve">ПРИМЕРНЫЙ ПОРЯДОК</w:t>
      </w:r>
    </w:p>
    <w:p>
      <w:pPr>
        <w:pStyle w:val="2"/>
        <w:jc w:val="center"/>
      </w:pPr>
      <w:r>
        <w:rPr>
          <w:sz w:val="20"/>
        </w:rPr>
        <w:t xml:space="preserve">УВЕДОМЛЕНИЯ РУКОВОДИТЕЛЯ МУНИЦИПАЛЬНОГО УЧРЕЖДЕНИЯ,</w:t>
      </w:r>
    </w:p>
    <w:p>
      <w:pPr>
        <w:pStyle w:val="2"/>
        <w:jc w:val="center"/>
      </w:pPr>
      <w:r>
        <w:rPr>
          <w:sz w:val="20"/>
        </w:rPr>
        <w:t xml:space="preserve">МУНИЦИПАЛЬНОГО ПРЕДПРИЯТИЯ ГОРОДА БЛАГОВЕЩЕНСКА О ФАКТАХ</w:t>
      </w:r>
    </w:p>
    <w:p>
      <w:pPr>
        <w:pStyle w:val="2"/>
        <w:jc w:val="center"/>
      </w:pPr>
      <w:r>
        <w:rPr>
          <w:sz w:val="20"/>
        </w:rPr>
        <w:t xml:space="preserve">ОБРАЩЕНИЯ В ЦЕЛЯХ СКЛОНЕНИЯ РАБОТНИКА МУНИЦИПАЛЬНОГО</w:t>
      </w:r>
    </w:p>
    <w:p>
      <w:pPr>
        <w:pStyle w:val="2"/>
        <w:jc w:val="center"/>
      </w:pPr>
      <w:r>
        <w:rPr>
          <w:sz w:val="20"/>
        </w:rPr>
        <w:t xml:space="preserve">УЧРЕЖДЕНИЯ, МУНИЦИПАЛЬНОГО ПРЕДПРИЯТИЯ ГОРОДА БЛАГОВЕЩЕНСКА</w:t>
      </w:r>
    </w:p>
    <w:p>
      <w:pPr>
        <w:pStyle w:val="2"/>
        <w:jc w:val="center"/>
      </w:pPr>
      <w:r>
        <w:rPr>
          <w:sz w:val="20"/>
        </w:rPr>
        <w:t xml:space="preserve">К СОВЕРШЕНИЮ КОРРУПЦИОННЫХ ПРАВОНАРУШЕНИЙ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Примерный порядок устанавливает процедуру направления руководителю муниципального учреждения, муниципального предприятия города Благовещенска (далее - организация) уведомления о фактах обращения в целях склонения работника организации к совершению коррупционных правонарушений (далее - уведомление) и рассмотрения уведомлений.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Работник организации не позднее рабочего дня, следующего за днем обращения к нему в целях склонения его к совершению коррупционных правонарушений, направляет на имя руководителя организации </w:t>
      </w:r>
      <w:hyperlink w:history="0" w:anchor="P176" w:tooltip="                           ПРИМЕРНОЕ УВЕДОМЛЕНИЕ">
        <w:r>
          <w:rPr>
            <w:sz w:val="20"/>
            <w:color w:val="0000ff"/>
          </w:rPr>
          <w:t xml:space="preserve">уведомление</w:t>
        </w:r>
      </w:hyperlink>
      <w:r>
        <w:rPr>
          <w:sz w:val="20"/>
        </w:rPr>
        <w:t xml:space="preserve">, составленное по форме согласно приложению к настоящему Примерному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уведомлению прилагаются все имеющиеся материалы, подтверждающие обстоятельства обращения каких-либо лиц в целях склонения работника организации к совершению коррупционных правонарушений.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Уведомление, поданное на имя руководителя организации, в день его поступления регистрируется должностным лицом или сотрудником структурного подразделения организации, ответственным за противодействие коррупции в организации (далее - ответственное лицо), в журнале регистрации уведомлений (далее - Журнал).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Журнале указываются регистрационный номер, дата поступления уведомления, фамилия, имя, отчество (при наличии) и должность работника организации, подавшего уведомление, подпись ответственного лица, зарегистрировавшего уведомление.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Копия зарегистрированного уведомления вручается работнику организации под подпись в Журнале.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Ответственные лица обеспечивают конфиденциальность и сохранность данных, полученных от работника организации, склоняемого к совершению коррупционного правонарушения, а также несут персональную ответственность в соответствии с законодательством Российской Федерации за разглашение полученных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Зарегистрированное уведомление не позднее рабочего дня, следующего за днем регистрации, передается на рассмотрение руководителю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Руководитель организации по результатам рассмотрения уведомления не позднее трех рабочих дней со дня регистрации уведомления принимает решение об организации проверки содержащихся в уведомлении сведений (далее - проверка).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Проверка проводится в срок, не превышающий 15 (пятнадцати) рабочих дней со дня регистрации уведомления, ответственным лицом во взаимодействии (при необходимости) с другими структурными подразделениями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При проведении проверки ответственные лица вправе: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проводить беседы с работником организации, подавшим уведомление;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получать от работника организации пояснения по сведениям, изложенным в уведомлении;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изучать представленные работником организации материалы (при их наличии);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получать информацию по обстоятельствам, указанным в уведомлении, у других физических лиц посредством проведения бесед и представления с их согласия письменных пояснений и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По окончании проверки уведомление с приложением материалов проверки представляется руководителю организации для принятия в срок, не превышающий 5 (пяти) рабочих дней со дня окончания проверки, решения о направлении информации в правоохранительные органы.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Работник организации, направивший уведомление, уведомляется ответственным лицом о принятом руководителем организации решении в срок, не превышающий 7 (семи) рабочих дней со дня окончания проверки.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Примерному порядку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(наименование должности руководителя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муниципального учреждения,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муниципального предприятия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города Благовещенска)</w:t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(фамилия, имя, отчество (при наличии))</w:t>
      </w:r>
    </w:p>
    <w:p>
      <w:pPr>
        <w:pStyle w:val="1"/>
        <w:jc w:val="both"/>
      </w:pPr>
      <w:r>
        <w:rPr>
          <w:sz w:val="20"/>
        </w:rPr>
        <w:t xml:space="preserve">                                    от 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(при наличии))</w:t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(должность, телефон работника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организации)</w:t>
      </w:r>
    </w:p>
    <w:p>
      <w:pPr>
        <w:pStyle w:val="1"/>
        <w:jc w:val="both"/>
      </w:pPr>
      <w:r>
        <w:rPr>
          <w:sz w:val="20"/>
        </w:rPr>
      </w:r>
    </w:p>
    <w:bookmarkStart w:id="176" w:name="P176"/>
    <w:bookmarkEnd w:id="176"/>
    <w:p>
      <w:pPr>
        <w:pStyle w:val="1"/>
        <w:jc w:val="both"/>
      </w:pPr>
      <w:r>
        <w:rPr>
          <w:sz w:val="20"/>
        </w:rPr>
        <w:t xml:space="preserve">                           ПРИМЕРНОЕ УВЕДОМЛЕНИЕ</w:t>
      </w:r>
    </w:p>
    <w:p>
      <w:pPr>
        <w:pStyle w:val="1"/>
        <w:jc w:val="both"/>
      </w:pPr>
      <w:r>
        <w:rPr>
          <w:sz w:val="20"/>
        </w:rPr>
        <w:t xml:space="preserve">             о факте обращения в целях склонения к совершению</w:t>
      </w:r>
    </w:p>
    <w:p>
      <w:pPr>
        <w:pStyle w:val="1"/>
        <w:jc w:val="both"/>
      </w:pPr>
      <w:r>
        <w:rPr>
          <w:sz w:val="20"/>
        </w:rPr>
        <w:t xml:space="preserve">                       коррупционных правонарушений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1.  Уведомляю  о  факте  обращения  в  целях  склонения  меня  к совершению</w:t>
      </w:r>
    </w:p>
    <w:p>
      <w:pPr>
        <w:pStyle w:val="1"/>
        <w:jc w:val="both"/>
      </w:pPr>
      <w:r>
        <w:rPr>
          <w:sz w:val="20"/>
        </w:rPr>
        <w:t xml:space="preserve">коррупционного  правонарушения  (далее  -  склонение  к  правонарушению) со</w:t>
      </w:r>
    </w:p>
    <w:p>
      <w:pPr>
        <w:pStyle w:val="1"/>
        <w:jc w:val="both"/>
      </w:pPr>
      <w:r>
        <w:rPr>
          <w:sz w:val="20"/>
        </w:rPr>
        <w:t xml:space="preserve">стороны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(указываются все известные сведения о физическом (юридическом) лице,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             склоняющем (склонявшем) к правонарушению)</w:t>
      </w:r>
    </w:p>
    <w:p>
      <w:pPr>
        <w:pStyle w:val="1"/>
        <w:jc w:val="both"/>
      </w:pPr>
      <w:r>
        <w:rPr>
          <w:sz w:val="20"/>
        </w:rPr>
        <w:t xml:space="preserve">2. Склонение к правонарушению производилось в целях осуществления мною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(указывается сущность предполагаемого коррупционного правонарушения)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3. Склонение к правонарушению осуществлялось посредством 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(указывается способ склонения к правонарушению: подкуп, угроза, обещание,</w:t>
      </w:r>
    </w:p>
    <w:p>
      <w:pPr>
        <w:pStyle w:val="1"/>
        <w:jc w:val="both"/>
      </w:pPr>
      <w:r>
        <w:rPr>
          <w:sz w:val="20"/>
        </w:rPr>
        <w:t xml:space="preserve">                       обман, насилие, иные способы)</w:t>
      </w:r>
    </w:p>
    <w:p>
      <w:pPr>
        <w:pStyle w:val="1"/>
        <w:jc w:val="both"/>
      </w:pPr>
      <w:r>
        <w:rPr>
          <w:sz w:val="20"/>
        </w:rPr>
        <w:t xml:space="preserve">4.  Склонение  к  правонарушению  произошло  "__"  ___________  20__  г.  в</w:t>
      </w:r>
    </w:p>
    <w:p>
      <w:pPr>
        <w:pStyle w:val="1"/>
        <w:jc w:val="both"/>
      </w:pPr>
      <w:r>
        <w:rPr>
          <w:sz w:val="20"/>
        </w:rPr>
        <w:t xml:space="preserve">_________ часов ______ минут.</w:t>
      </w:r>
    </w:p>
    <w:p>
      <w:pPr>
        <w:pStyle w:val="1"/>
        <w:jc w:val="both"/>
      </w:pPr>
      <w:r>
        <w:rPr>
          <w:sz w:val="20"/>
        </w:rPr>
        <w:t xml:space="preserve">5. Склонение к правонарушению производилось 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(указываются обстоятельства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склонения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к коррупционному правонарушению: телефонный разговор, личная встреча,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            почтовое отправление, иные обстоятельства)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6.  Сведения о направлении работником организации сообщения о склонении его</w:t>
      </w:r>
    </w:p>
    <w:p>
      <w:pPr>
        <w:pStyle w:val="1"/>
        <w:jc w:val="both"/>
      </w:pPr>
      <w:r>
        <w:rPr>
          <w:sz w:val="20"/>
        </w:rPr>
        <w:t xml:space="preserve">к правонарушению в правоохранительные органы 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Приложение: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(перечень прилагаемых материалов)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  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(дата заполнения уведомления)             (подпись работника организации)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регистрации уведомления: "__" _____________ 20__ г.</w:t>
      </w:r>
    </w:p>
    <w:p>
      <w:pPr>
        <w:pStyle w:val="1"/>
        <w:jc w:val="both"/>
      </w:pPr>
      <w:r>
        <w:rPr>
          <w:sz w:val="20"/>
        </w:rPr>
        <w:t xml:space="preserve">Регистрационный номер уведомления: 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      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(должность)                 (фамилия, 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                                 лица, зарегистрировавшего уведомление)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администрации</w:t>
      </w:r>
    </w:p>
    <w:p>
      <w:pPr>
        <w:pStyle w:val="0"/>
        <w:jc w:val="right"/>
      </w:pPr>
      <w:r>
        <w:rPr>
          <w:sz w:val="20"/>
        </w:rPr>
        <w:t xml:space="preserve">города Благовещенска</w:t>
      </w:r>
    </w:p>
    <w:p>
      <w:pPr>
        <w:pStyle w:val="0"/>
        <w:jc w:val="right"/>
      </w:pPr>
      <w:r>
        <w:rPr>
          <w:sz w:val="20"/>
        </w:rPr>
        <w:t xml:space="preserve">от 29 июня 2023 г. N 3430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37" w:name="P237"/>
    <w:bookmarkEnd w:id="237"/>
    <w:p>
      <w:pPr>
        <w:pStyle w:val="2"/>
        <w:jc w:val="center"/>
      </w:pPr>
      <w:r>
        <w:rPr>
          <w:sz w:val="20"/>
        </w:rPr>
        <w:t xml:space="preserve">ПРИМЕРНОЕ ПОЛОЖЕНИЕ</w:t>
      </w:r>
    </w:p>
    <w:p>
      <w:pPr>
        <w:pStyle w:val="2"/>
        <w:jc w:val="center"/>
      </w:pPr>
      <w:r>
        <w:rPr>
          <w:sz w:val="20"/>
        </w:rPr>
        <w:t xml:space="preserve">О ПРЕДОТВРАЩЕНИИ И УРЕГУЛИРОВАНИИ КОНФЛИКТА ИНТЕРЕСОВ</w:t>
      </w:r>
    </w:p>
    <w:p>
      <w:pPr>
        <w:pStyle w:val="2"/>
        <w:jc w:val="center"/>
      </w:pPr>
      <w:r>
        <w:rPr>
          <w:sz w:val="20"/>
        </w:rPr>
        <w:t xml:space="preserve">В МУНИЦИПАЛЬНОМ УЧРЕЖДЕНИИ, МУНИЦИПАЛЬНОМ</w:t>
      </w:r>
    </w:p>
    <w:p>
      <w:pPr>
        <w:pStyle w:val="2"/>
        <w:jc w:val="center"/>
      </w:pPr>
      <w:r>
        <w:rPr>
          <w:sz w:val="20"/>
        </w:rPr>
        <w:t xml:space="preserve">ПРЕДПРИЯТИИ ГОРОДА БЛАГОВЕЩЕНСКА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Примерное положение о предотвращении и урегулировании конфликта интересов в муниципальном учреждении, муниципальном предприятии города Благовещенска (далее - организации) в соответствии со </w:t>
      </w:r>
      <w:hyperlink w:history="0" r:id="rId13" w:tooltip="Федеральный закон от 25.12.2008 N 273-ФЗ (ред. от 08.08.2024) &quot;О противодействии коррупции&quot; {КонсультантПлюс}">
        <w:r>
          <w:rPr>
            <w:sz w:val="20"/>
            <w:color w:val="0000ff"/>
          </w:rPr>
          <w:t xml:space="preserve">статьей 13.3</w:t>
        </w:r>
      </w:hyperlink>
      <w:r>
        <w:rPr>
          <w:sz w:val="20"/>
        </w:rPr>
        <w:t xml:space="preserve"> Федерального закона от 25 декабря 2008 г. N 273-ФЗ "О противодействии коррупции", с Методическими </w:t>
      </w:r>
      <w:hyperlink w:history="0" r:id="rId14" w:tooltip="&quot;Методические рекомендации по разработке и принятию организациями мер по предупреждению и противодействию коррупции&quot; {КонсультантПлюс}">
        <w:r>
          <w:rPr>
            <w:sz w:val="20"/>
            <w:color w:val="0000ff"/>
          </w:rPr>
          <w:t xml:space="preserve">рекомендациями</w:t>
        </w:r>
      </w:hyperlink>
      <w:r>
        <w:rPr>
          <w:sz w:val="20"/>
        </w:rPr>
        <w:t xml:space="preserve"> Министерства труда и социальной защиты Российской Федерации по разработке и принятию организациями мер по предупреждению и противодействию коррупции определяет порядок выявления и урегулирования конфликта интересов, возникающего у работников организации в ходе выполнения ими трудовых обязанностей.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Понятия и термины, применяемые в настоящем Примерном положении, используются в тех же значениях, что и в Федеральном </w:t>
      </w:r>
      <w:hyperlink w:history="0" r:id="rId15" w:tooltip="Федеральный закон от 25.12.2008 N 273-ФЗ (ред. от 08.08.2024) &quot;О противодействии коррупции&quot; {КонсультантПлюс}">
        <w:r>
          <w:rPr>
            <w:sz w:val="20"/>
            <w:color w:val="0000ff"/>
          </w:rPr>
          <w:t xml:space="preserve">законе</w:t>
        </w:r>
      </w:hyperlink>
      <w:r>
        <w:rPr>
          <w:sz w:val="20"/>
        </w:rPr>
        <w:t xml:space="preserve"> от 25 декабря 2008 г. N 273-ФЗ "О противодействии коррупции".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Организации разрабатывают и утверждают своим локальным актом на основании настоящего Примерного положения положение о предотвращении и урегулировании конфликта интересов в соответствующей организации (далее - Положение).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Положение распространяется на всех работников организации, находящихся с ней в трудовых отношениях, и применяется независимо от требований по предотвращению и урегулированию конфликта интересов, установленных федеральными законами и иными нормативными правовыми актами Российской Федерации, направленными на регулирование отдельных видов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Ознакомление гражданина, поступающего на работу в организацию, с Положением производится в соответствии со </w:t>
      </w:r>
      <w:hyperlink w:history="0" r:id="rId16" w:tooltip="&quot;Трудовой кодекс Российской Федерации&quot; от 30.12.2001 N 197-ФЗ (ред. от 08.08.2024) {КонсультантПлюс}">
        <w:r>
          <w:rPr>
            <w:sz w:val="20"/>
            <w:color w:val="0000ff"/>
          </w:rPr>
          <w:t xml:space="preserve">статьей 68</w:t>
        </w:r>
      </w:hyperlink>
      <w:r>
        <w:rPr>
          <w:sz w:val="20"/>
        </w:rPr>
        <w:t xml:space="preserve"> Трудового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раскрытия конфликта интересов в организации,</w:t>
      </w:r>
    </w:p>
    <w:p>
      <w:pPr>
        <w:pStyle w:val="2"/>
        <w:jc w:val="center"/>
      </w:pPr>
      <w:r>
        <w:rPr>
          <w:sz w:val="20"/>
        </w:rPr>
        <w:t xml:space="preserve">обязанности работников организации в связи с раскрытием</w:t>
      </w:r>
    </w:p>
    <w:p>
      <w:pPr>
        <w:pStyle w:val="2"/>
        <w:jc w:val="center"/>
      </w:pPr>
      <w:r>
        <w:rPr>
          <w:sz w:val="20"/>
        </w:rPr>
        <w:t xml:space="preserve">и урегулированием конфликта интересов и принципы</w:t>
      </w:r>
    </w:p>
    <w:p>
      <w:pPr>
        <w:pStyle w:val="2"/>
        <w:jc w:val="center"/>
      </w:pPr>
      <w:r>
        <w:rPr>
          <w:sz w:val="20"/>
        </w:rPr>
        <w:t xml:space="preserve">урегулирования конфликта интересов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Раскрытие возникшего (реального) или потенциального конфликта интересов в организации осуществляется с помощью следующих процедур: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ежегодное заполнение работниками организации декларации о конфликте интересов (далее - декларация);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уведомление работниками организации работодателя о возникновении личной заинтересованности, которая приводит или может привести к конфликту интересов (далее - уведомление).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связи с раскрытием и урегулированием конфликта интересов работники организации обязаны: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при принятии решений по деловым вопросам и выполнении своих трудовых обязанностей руководствоваться интересами организации без учета своих личных интересов, интересов своих родственников и друзей;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избегать ситуаций и обстоятельств, которые могут привести к конфликту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раскрывать возникший (реальный) или потенциальный конфликт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содействовать урегулированию возникшего конфликта интересов.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Урегулирование конфликта интересов в организации осуществляется на основе следующих принципов: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обязательность раскрытия сведений о реальном или потенциальном конфликте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индивидуальное рассмотрение и оценка репутационных рисков для организации при выявлении каждого конфликта интересов и его урегулирование;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конфиденциальность процесса раскрытия сведений о конфликте интересов и его урегулирования;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соблюдение баланса интересов организации и работника организации при урегулировании конфликта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защита работника организации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представления работниками организации</w:t>
      </w:r>
    </w:p>
    <w:p>
      <w:pPr>
        <w:pStyle w:val="2"/>
        <w:jc w:val="center"/>
      </w:pPr>
      <w:r>
        <w:rPr>
          <w:sz w:val="20"/>
        </w:rPr>
        <w:t xml:space="preserve">декларации, уведомления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</w:t>
      </w:r>
      <w:hyperlink w:history="0" w:anchor="P331" w:tooltip="                           ПРИМЕРНАЯ ДЕКЛАРАЦИЯ">
        <w:r>
          <w:rPr>
            <w:sz w:val="20"/>
            <w:color w:val="0000ff"/>
          </w:rPr>
          <w:t xml:space="preserve">Декларация</w:t>
        </w:r>
      </w:hyperlink>
      <w:r>
        <w:rPr>
          <w:sz w:val="20"/>
        </w:rPr>
        <w:t xml:space="preserve"> подается работником организации ежегодно, в срок до 30 апреля текущего года, по форме, утверждаемой в организации в соответствии с приложением N 1 к настоящему Примерному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 случае возникновения у работника личной заинтересованности при исполнении должностных обязанностей, которая приводит или может привести к конфликту интересов, он обязан уведомить об этом работодателя, как только ему станет об этом известно.</w:t>
      </w:r>
    </w:p>
    <w:p>
      <w:pPr>
        <w:pStyle w:val="0"/>
        <w:spacing w:before="200" w:line-rule="auto"/>
        <w:ind w:firstLine="540"/>
        <w:jc w:val="both"/>
      </w:pPr>
      <w:hyperlink w:history="0" w:anchor="P435" w:tooltip="                           ПРИМЕРНОЕ УВЕДОМЛЕНИЕ">
        <w:r>
          <w:rPr>
            <w:sz w:val="20"/>
            <w:color w:val="0000ff"/>
          </w:rPr>
          <w:t xml:space="preserve">Уведомление</w:t>
        </w:r>
      </w:hyperlink>
      <w:r>
        <w:rPr>
          <w:sz w:val="20"/>
        </w:rPr>
        <w:t xml:space="preserve"> составляется по форме, утверждаемой в организации в соответствии с приложением N 2 к настоящему Примерному положению.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уведомлению могут прилагаться дополнительные материалы, подтверждающие факт возникновения личной заинтересованности при исполнении должностных обязанностей, которая приводит или может привести к конфликту интересов, а также материалы, подтверждающие принятые меры по предотвращению или урегулированию конфликта интересов.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Работники организации представляют декларацию, уведомление должностному лицу и (или) в структурное подразделение организации, ответственным за противодействие коррупции (далее - ответственные должностные лица).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Порядок рассмотрения деклараций и уведомлений, поданных</w:t>
      </w:r>
    </w:p>
    <w:p>
      <w:pPr>
        <w:pStyle w:val="2"/>
        <w:jc w:val="center"/>
      </w:pPr>
      <w:r>
        <w:rPr>
          <w:sz w:val="20"/>
        </w:rPr>
        <w:t xml:space="preserve">на имя руководителя организации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Декларации и уведомления в день их поступления регистрируются ответственными должностными лицами в журнале регистрации деклараций о конфликте интересов 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Журнал).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Копия декларации либо уведомления с отметкой о регистрации выдается работнику организации, представившему декларацию либо уведомление.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Ответственные должностные лица осуществляют оценку ответов, данных работником организации на вопросы, указанные в декларации.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на все вопросы, указанные в декларации, работником организации дан отрицательный ответ, соответствующая отметка проставляется в Журнале и такая декларация дальнейшему рассмотрению не подлежит.</w:t>
      </w:r>
    </w:p>
    <w:bookmarkStart w:id="286" w:name="P286"/>
    <w:bookmarkEnd w:id="2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положительного ответа на любой из вопросов, указанных в декларации, такая декларация направляется на рассмотрение в соответствии с Положением.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Ответственные должностные лица осуществляют предварительное рассмотрение декларации, направляемой на рассмотрение в соответствии с </w:t>
      </w:r>
      <w:hyperlink w:history="0" w:anchor="P286" w:tooltip="В случае положительного ответа на любой из вопросов, указанных в декларации, такая декларация направляется на рассмотрение в соответствии с Положением.">
        <w:r>
          <w:rPr>
            <w:sz w:val="20"/>
            <w:color w:val="0000ff"/>
          </w:rPr>
          <w:t xml:space="preserve">абзацем третьим пункта 4.2</w:t>
        </w:r>
      </w:hyperlink>
      <w:r>
        <w:rPr>
          <w:sz w:val="20"/>
        </w:rPr>
        <w:t xml:space="preserve"> настоящего Примерного положения, уведомления в течение 5 (пяти) рабочих дней со дня регистрации соответствующих декларации, уведомления.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предварительного рассмотрения декларации, уведомления ответственные должностные лица имеют право получать от работника организации, представившего соответствующие декларацию, уведомление, пояснения по изложенным обстоятельствам.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По результатам предварительного рассмотрения декларации, уведомления ответственными должностными лицами подготавливается мотивированное заключение.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Декларация, уведомление, мотивированное заключение и другие материалы, полученные в ходе предварительного рассмотрения декларации, уведомления (при их наличии), в течение 5 (пяти) рабочих дней со дня регистрации соответствующих декларации, уведомления представляются руководителю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Декларация, уведомление, мотивированное заключение и другие материалы (при их наличии) подлежат рассмотрению на заседании созданной в организации комиссии по предотвращению и урегулированию конфликта интересов (далее - комиссия) в порядке, установленном Положением о комиссии, утверждаемым локальным актом организации, в срок, не превышающий 30 (тридцати) календарных дней со дня регистрации соответствующих декларации, уведомления.</w:t>
      </w:r>
    </w:p>
    <w:bookmarkStart w:id="292" w:name="P292"/>
    <w:bookmarkEnd w:id="29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По результатам рассмотрения декларации, уведомления комиссией принимается одно из следующих решений: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признать, что при исполнении работником организации своих трудовых обязанностей конфликт интересов отсутствует;</w:t>
      </w:r>
    </w:p>
    <w:bookmarkStart w:id="294" w:name="P294"/>
    <w:bookmarkEnd w:id="29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признать, что при исполнении работником организации своих трудовых обязанностей личная заинтересованность приводит или может привести к конфликту интересов;</w:t>
      </w:r>
    </w:p>
    <w:bookmarkStart w:id="295" w:name="P295"/>
    <w:bookmarkEnd w:id="29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признать, что работник организации не соблюдал требования об урегулировании конфликта интересов в организации, установленные локальным актом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Копия протокола заседания комиссии в срок не позднее 5 (пяти) календарных дней со дня заседания комиссии направляется руководителю организации.</w:t>
      </w:r>
    </w:p>
    <w:bookmarkStart w:id="297" w:name="P297"/>
    <w:bookmarkEnd w:id="29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В случае принятия решения, предусмотренного </w:t>
      </w:r>
      <w:hyperlink w:history="0" w:anchor="P294" w:tooltip="2) признать, что при исполнении работником организации своих трудовых обязанностей личная заинтересованность приводит или может привести к конфликту интересов;">
        <w:r>
          <w:rPr>
            <w:sz w:val="20"/>
            <w:color w:val="0000ff"/>
          </w:rPr>
          <w:t xml:space="preserve">подпунктом 2 пункта 4.6</w:t>
        </w:r>
      </w:hyperlink>
      <w:r>
        <w:rPr>
          <w:sz w:val="20"/>
        </w:rPr>
        <w:t xml:space="preserve"> настоящего Примерного положения, в соответствии с законодательством Российской Федерации руководитель организации принимает меры или обеспечивает принятие мер по предотвращению или урегулированию конфликта интересов либо рекомендует работнику организации, направившему декларацию, уведомление, принять такие меры.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4.9. В случае принятия решения, предусмотренного </w:t>
      </w:r>
      <w:hyperlink w:history="0" w:anchor="P295" w:tooltip="3) признать, что работник организации не соблюдал требования об урегулировании конфликта интересов в организации, установленные локальным актом организации.">
        <w:r>
          <w:rPr>
            <w:sz w:val="20"/>
            <w:color w:val="0000ff"/>
          </w:rPr>
          <w:t xml:space="preserve">подпунктом 3 пункта 4.6</w:t>
        </w:r>
      </w:hyperlink>
      <w:r>
        <w:rPr>
          <w:sz w:val="20"/>
        </w:rPr>
        <w:t xml:space="preserve"> настоящего Примерного положения, руководитель организации принимает меры в установленном законодательством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4.10. Информация о поданных декларациях, об их предварительном рассмотрении и о принятых по ним решениях направляется в кадровые службы или должностным лицам, ответственным в органах администрации города Благовещенска за профилактику и противодействие коррупции, ежегодно, не позднее 15 июня текущего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 о поданных уведомлениях, об их предварительном рассмотрении и о принятых по ним решениях направляется в кадровые службы или должностным лицам, ответственным в органах администрации города Благовещенска за профилактику и противодействие коррупции, не позднее 10 (десяти) календарных дней со дня рассмотрения уведомления на заседании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4.11. Работники организации, направившие декларацию, уведомление, должны быть проинформированы о следующих принятых решениях: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 решении, принятом в соответствии с </w:t>
      </w:r>
      <w:hyperlink w:history="0" w:anchor="P292" w:tooltip="4.6. По результатам рассмотрения декларации, уведомления комиссией принимается одно из следующих решений:">
        <w:r>
          <w:rPr>
            <w:sz w:val="20"/>
            <w:color w:val="0000ff"/>
          </w:rPr>
          <w:t xml:space="preserve">пунктом 4.6</w:t>
        </w:r>
      </w:hyperlink>
      <w:r>
        <w:rPr>
          <w:sz w:val="20"/>
        </w:rPr>
        <w:t xml:space="preserve"> настоящего Примерного 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 рекомендации самостоятельного принятия мер по предотвращению или урегулированию конфликта интересов (в случае принятия такого решения в соответствии с </w:t>
      </w:r>
      <w:hyperlink w:history="0" w:anchor="P297" w:tooltip="4.8. В случае принятия решения, предусмотренного подпунктом 2 пункта 4.6 настоящего Примерного положения, в соответствии с законодательством Российской Федерации руководитель организации принимает меры или обеспечивает принятие мер по предотвращению или урегулированию конфликта интересов либо рекомендует работнику организации, направившему декларацию, уведомление, принять такие меры.">
        <w:r>
          <w:rPr>
            <w:sz w:val="20"/>
            <w:color w:val="0000ff"/>
          </w:rPr>
          <w:t xml:space="preserve">пунктом 4.8</w:t>
        </w:r>
      </w:hyperlink>
      <w:r>
        <w:rPr>
          <w:sz w:val="20"/>
        </w:rPr>
        <w:t xml:space="preserve"> настоящего Примерного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Информирование работника организации, направившего декларацию, уведомление, предусмотренные настоящим пунктом, осуществляется в письменной форме в течение 15 (пятнадцати) календарных дней со дня принятия соответствующего решения ответственными должностными лицами.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Меры по предотвращению или урегулированию</w:t>
      </w:r>
    </w:p>
    <w:p>
      <w:pPr>
        <w:pStyle w:val="2"/>
        <w:jc w:val="center"/>
      </w:pPr>
      <w:r>
        <w:rPr>
          <w:sz w:val="20"/>
        </w:rPr>
        <w:t xml:space="preserve">конфликта интересов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Для предотвращения или урегулирования конфликта интересов в организации могут быть приняты следующие меры: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усиление контроля за исполнением работником трудовых обязанностей, при выполнении которых может возникнуть конфликт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отстранение работника от совершения действий (принятия решений) в отношении юридического или физического лица, с которым связан его личный интерес;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ограничение доступа работника к информации, владение которой может привести к конфликту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перевод работника на другую работу как внутри структурного подразделения организации, так и в другое подразделение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предложение работнику отказаться от полученной или предполагаемой к получению выгоды, являющейся причиной возникновения конфликта интересов;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иные меры для предотвращения или урегулирования конфликта интересов, не противоречащие законодательству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При принятии решения о выборе конкретного метода разрешения конфликта интересов учитываются значимость личного интереса работника организации и вероятность того, что этот личный интерес будет реализован в ущерб интересам организации.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Ответственность работников организации за несоблюдение</w:t>
      </w:r>
    </w:p>
    <w:p>
      <w:pPr>
        <w:pStyle w:val="2"/>
        <w:jc w:val="center"/>
      </w:pPr>
      <w:r>
        <w:rPr>
          <w:sz w:val="20"/>
        </w:rPr>
        <w:t xml:space="preserve">настоящего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Работники организации обязаны уведомлять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недопущению любой возможности возникновения конфликта интересов и урегулированию возникшего конфликта интересов.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За несоблюдение Положения работник организации может быть привлечен к дисциплинарной ответственности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Примерному положению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31" w:name="P331"/>
    <w:bookmarkEnd w:id="331"/>
    <w:p>
      <w:pPr>
        <w:pStyle w:val="1"/>
        <w:jc w:val="both"/>
      </w:pPr>
      <w:r>
        <w:rPr>
          <w:sz w:val="20"/>
        </w:rPr>
        <w:t xml:space="preserve">                           ПРИМЕРНАЯ ДЕКЛАРАЦИЯ</w:t>
      </w:r>
    </w:p>
    <w:p>
      <w:pPr>
        <w:pStyle w:val="1"/>
        <w:jc w:val="both"/>
      </w:pPr>
      <w:r>
        <w:rPr>
          <w:sz w:val="20"/>
        </w:rPr>
        <w:t xml:space="preserve">                          о конфликте интересов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Я, 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(фамилия, имя, отчество (при наличии))</w:t>
      </w:r>
    </w:p>
    <w:p>
      <w:pPr>
        <w:pStyle w:val="1"/>
        <w:jc w:val="both"/>
      </w:pPr>
      <w:r>
        <w:rPr>
          <w:sz w:val="20"/>
        </w:rPr>
        <w:t xml:space="preserve">ознакомлен с Антикоррупционными стандартами и Положением о предотвращении и</w:t>
      </w:r>
    </w:p>
    <w:p>
      <w:pPr>
        <w:pStyle w:val="1"/>
        <w:jc w:val="both"/>
      </w:pPr>
      <w:r>
        <w:rPr>
          <w:sz w:val="20"/>
        </w:rPr>
        <w:t xml:space="preserve">урегулировании конфликта интересов 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(наименование муниципального учреждения, муниципального предприятия</w:t>
      </w:r>
    </w:p>
    <w:p>
      <w:pPr>
        <w:pStyle w:val="1"/>
        <w:jc w:val="both"/>
      </w:pPr>
      <w:r>
        <w:rPr>
          <w:sz w:val="20"/>
        </w:rPr>
        <w:t xml:space="preserve">                города Благовещенска (далее - организация))</w:t>
      </w:r>
    </w:p>
    <w:p>
      <w:pPr>
        <w:pStyle w:val="1"/>
        <w:jc w:val="both"/>
      </w:pPr>
      <w:r>
        <w:rPr>
          <w:sz w:val="20"/>
        </w:rPr>
        <w:t xml:space="preserve">утвержденными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(реквизиты локального акта организации,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которым утверждены указанные Антикоррупционные стандарты,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     Положение о предотвращении и урегулировании конфликта интересов)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Мне понятны требования указанных Антикоррупционных стандартов и Положения о</w:t>
      </w:r>
    </w:p>
    <w:p>
      <w:pPr>
        <w:pStyle w:val="1"/>
        <w:jc w:val="both"/>
      </w:pPr>
      <w:r>
        <w:rPr>
          <w:sz w:val="20"/>
        </w:rPr>
        <w:t xml:space="preserve">предотвращении и урегулировании конфликта интересов в ____________________.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(наименование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организации)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                 ______________________________</w:t>
      </w:r>
    </w:p>
    <w:p>
      <w:pPr>
        <w:pStyle w:val="1"/>
        <w:jc w:val="both"/>
      </w:pPr>
      <w:r>
        <w:rPr>
          <w:sz w:val="20"/>
        </w:rPr>
        <w:t xml:space="preserve">    (подпись работника)                           (фамилия, инициалы)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Кому: 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(фамилия, инициалы и должность руководителя организации)</w:t>
      </w:r>
    </w:p>
    <w:p>
      <w:pPr>
        <w:pStyle w:val="1"/>
        <w:jc w:val="both"/>
      </w:pPr>
      <w:r>
        <w:rPr>
          <w:sz w:val="20"/>
        </w:rPr>
        <w:t xml:space="preserve">От кого: 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(фамилия, имя, отчество (при наличии) работника)</w:t>
      </w:r>
    </w:p>
    <w:p>
      <w:pPr>
        <w:pStyle w:val="1"/>
        <w:jc w:val="both"/>
      </w:pPr>
      <w:r>
        <w:rPr>
          <w:sz w:val="20"/>
        </w:rPr>
        <w:t xml:space="preserve">Должность: 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(должность работника)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заполнения: "__" _____________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Вам  необходимо  внимательно  ознакомиться  с приведенными ниже вопросами и</w:t>
      </w:r>
    </w:p>
    <w:p>
      <w:pPr>
        <w:pStyle w:val="1"/>
        <w:jc w:val="both"/>
      </w:pPr>
      <w:r>
        <w:rPr>
          <w:sz w:val="20"/>
        </w:rPr>
        <w:t xml:space="preserve">ответить  "Да"  или  "Нет"  на  каждый  из них. При ответе "Да" на любой из</w:t>
      </w:r>
    </w:p>
    <w:p>
      <w:pPr>
        <w:pStyle w:val="1"/>
        <w:jc w:val="both"/>
      </w:pPr>
      <w:r>
        <w:rPr>
          <w:sz w:val="20"/>
        </w:rPr>
        <w:t xml:space="preserve">указанных   выше   вопросов  детально  изложите  подробную  информацию  для</w:t>
      </w:r>
    </w:p>
    <w:p>
      <w:pPr>
        <w:pStyle w:val="1"/>
        <w:jc w:val="both"/>
      </w:pPr>
      <w:r>
        <w:rPr>
          <w:sz w:val="20"/>
        </w:rPr>
        <w:t xml:space="preserve">всестороннего рассмотрения и оценки обстоятельств.</w:t>
      </w:r>
    </w:p>
    <w:p>
      <w:pPr>
        <w:pStyle w:val="1"/>
        <w:jc w:val="both"/>
      </w:pPr>
      <w:r>
        <w:rPr>
          <w:sz w:val="20"/>
        </w:rPr>
        <w:t xml:space="preserve">    Вопросы:</w:t>
      </w:r>
    </w:p>
    <w:p>
      <w:pPr>
        <w:pStyle w:val="1"/>
        <w:jc w:val="both"/>
      </w:pPr>
      <w:r>
        <w:rPr>
          <w:sz w:val="20"/>
        </w:rPr>
        <w:t xml:space="preserve">    1.  Владеете  ли  Вы,  Ваши  родственники или лица, действующие в Ваших</w:t>
      </w:r>
    </w:p>
    <w:p>
      <w:pPr>
        <w:pStyle w:val="1"/>
        <w:jc w:val="both"/>
      </w:pPr>
      <w:r>
        <w:rPr>
          <w:sz w:val="20"/>
        </w:rPr>
        <w:t xml:space="preserve">интересах,  акциями  (долями,  паями)  в  компании,  находящейся  в деловых</w:t>
      </w:r>
    </w:p>
    <w:p>
      <w:pPr>
        <w:pStyle w:val="1"/>
        <w:jc w:val="both"/>
      </w:pPr>
      <w:r>
        <w:rPr>
          <w:sz w:val="20"/>
        </w:rPr>
        <w:t xml:space="preserve">отношениях  с организацией либо осуществляющей деятельность в сфере, схожей</w:t>
      </w:r>
    </w:p>
    <w:p>
      <w:pPr>
        <w:pStyle w:val="1"/>
        <w:jc w:val="both"/>
      </w:pPr>
      <w:r>
        <w:rPr>
          <w:sz w:val="20"/>
        </w:rPr>
        <w:t xml:space="preserve">со сферой деятельности организации? 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2.  Являетесь  ли  Вы или Ваши родственники членами органов управления,</w:t>
      </w:r>
    </w:p>
    <w:p>
      <w:pPr>
        <w:pStyle w:val="1"/>
        <w:jc w:val="both"/>
      </w:pPr>
      <w:r>
        <w:rPr>
          <w:sz w:val="20"/>
        </w:rPr>
        <w:t xml:space="preserve">работниками  в  компании,  находящейся  в деловых отношениях с организацией</w:t>
      </w:r>
    </w:p>
    <w:p>
      <w:pPr>
        <w:pStyle w:val="1"/>
        <w:jc w:val="both"/>
      </w:pPr>
      <w:r>
        <w:rPr>
          <w:sz w:val="20"/>
        </w:rPr>
        <w:t xml:space="preserve">либо  осуществляющей  деятельность  в  сфере, схожей со сферой деятельности</w:t>
      </w:r>
    </w:p>
    <w:p>
      <w:pPr>
        <w:pStyle w:val="1"/>
        <w:jc w:val="both"/>
      </w:pPr>
      <w:r>
        <w:rPr>
          <w:sz w:val="20"/>
        </w:rPr>
        <w:t xml:space="preserve">организации? 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3.   Замещаете   ли  Вы  или  Ваши  родственники  должности  в  органах</w:t>
      </w:r>
    </w:p>
    <w:p>
      <w:pPr>
        <w:pStyle w:val="1"/>
        <w:jc w:val="both"/>
      </w:pPr>
      <w:r>
        <w:rPr>
          <w:sz w:val="20"/>
        </w:rPr>
        <w:t xml:space="preserve">исполнительной   власти   Амурской   области   и   (или)  органах  местного</w:t>
      </w:r>
    </w:p>
    <w:p>
      <w:pPr>
        <w:pStyle w:val="1"/>
        <w:jc w:val="both"/>
      </w:pPr>
      <w:r>
        <w:rPr>
          <w:sz w:val="20"/>
        </w:rPr>
        <w:t xml:space="preserve">самоуправления    муниципальных    образований   Амурской   области?   (при</w:t>
      </w:r>
    </w:p>
    <w:p>
      <w:pPr>
        <w:pStyle w:val="1"/>
        <w:jc w:val="both"/>
      </w:pPr>
      <w:r>
        <w:rPr>
          <w:sz w:val="20"/>
        </w:rPr>
        <w:t xml:space="preserve">положительном ответе указать орган и должность) 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4.  Работают  ли  в  организации  Ваши родственники? (при положительном</w:t>
      </w:r>
    </w:p>
    <w:p>
      <w:pPr>
        <w:pStyle w:val="1"/>
        <w:jc w:val="both"/>
      </w:pPr>
      <w:r>
        <w:rPr>
          <w:sz w:val="20"/>
        </w:rPr>
        <w:t xml:space="preserve">ответе указать степень родства, фамилию и инициалы, должность) 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5.  Выполняется  ли  Вами  иная  оплачиваемая  деятельность в сторонних</w:t>
      </w:r>
    </w:p>
    <w:p>
      <w:pPr>
        <w:pStyle w:val="1"/>
        <w:jc w:val="both"/>
      </w:pPr>
      <w:r>
        <w:rPr>
          <w:sz w:val="20"/>
        </w:rPr>
        <w:t xml:space="preserve">организациях   в   сфере,   схожей   со  сферой  деятельности  организации?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6.  Участвовали  ли Вы от лица организации в сделке, в которой Вы имели</w:t>
      </w:r>
    </w:p>
    <w:p>
      <w:pPr>
        <w:pStyle w:val="1"/>
        <w:jc w:val="both"/>
      </w:pPr>
      <w:r>
        <w:rPr>
          <w:sz w:val="20"/>
        </w:rPr>
        <w:t xml:space="preserve">личную (финансовую) заинтересованность? ___________________________________</w:t>
      </w:r>
    </w:p>
    <w:p>
      <w:pPr>
        <w:pStyle w:val="1"/>
        <w:jc w:val="both"/>
      </w:pPr>
      <w:r>
        <w:rPr>
          <w:sz w:val="20"/>
        </w:rPr>
        <w:t xml:space="preserve">    7.  Известно  ли  Вам  о  каких-либо иных обстоятельствах, не указанных</w:t>
      </w:r>
    </w:p>
    <w:p>
      <w:pPr>
        <w:pStyle w:val="1"/>
        <w:jc w:val="both"/>
      </w:pPr>
      <w:r>
        <w:rPr>
          <w:sz w:val="20"/>
        </w:rPr>
        <w:t xml:space="preserve">выше,  которые  вызывают  или  могут  вызвать конфликт интересов, или могут</w:t>
      </w:r>
    </w:p>
    <w:p>
      <w:pPr>
        <w:pStyle w:val="1"/>
        <w:jc w:val="both"/>
      </w:pPr>
      <w:r>
        <w:rPr>
          <w:sz w:val="20"/>
        </w:rPr>
        <w:t xml:space="preserve">создать впечатление у Ваших коллег и руководителей? 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8.  Если  на какой-либо из вопросов Вы ответили "Да", то сообщали ли Вы</w:t>
      </w:r>
    </w:p>
    <w:p>
      <w:pPr>
        <w:pStyle w:val="1"/>
        <w:jc w:val="both"/>
      </w:pPr>
      <w:r>
        <w:rPr>
          <w:sz w:val="20"/>
        </w:rPr>
        <w:t xml:space="preserve">об  этом в письменной форме руководителю организации либо должностным лицам</w:t>
      </w:r>
    </w:p>
    <w:p>
      <w:pPr>
        <w:pStyle w:val="1"/>
        <w:jc w:val="both"/>
      </w:pPr>
      <w:r>
        <w:rPr>
          <w:sz w:val="20"/>
        </w:rPr>
        <w:t xml:space="preserve">организации,   ответственным   за   профилактику   коррупционных   и   иных</w:t>
      </w:r>
    </w:p>
    <w:p>
      <w:pPr>
        <w:pStyle w:val="1"/>
        <w:jc w:val="both"/>
      </w:pPr>
      <w:r>
        <w:rPr>
          <w:sz w:val="20"/>
        </w:rPr>
        <w:t xml:space="preserve">правонарушений? 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Настоящим  подтверждаю,  что указанные выше вопросы мне понятны, данные</w:t>
      </w:r>
    </w:p>
    <w:p>
      <w:pPr>
        <w:pStyle w:val="1"/>
        <w:jc w:val="both"/>
      </w:pPr>
      <w:r>
        <w:rPr>
          <w:sz w:val="20"/>
        </w:rPr>
        <w:t xml:space="preserve">мною   ответы   и   пояснительная   информация  являются  исчерпывающими  и</w:t>
      </w:r>
    </w:p>
    <w:p>
      <w:pPr>
        <w:pStyle w:val="1"/>
        <w:jc w:val="both"/>
      </w:pPr>
      <w:r>
        <w:rPr>
          <w:sz w:val="20"/>
        </w:rPr>
        <w:t xml:space="preserve">достоверными.</w:t>
      </w:r>
    </w:p>
    <w:p>
      <w:pPr>
        <w:pStyle w:val="1"/>
        <w:jc w:val="both"/>
      </w:pPr>
      <w:r>
        <w:rPr>
          <w:sz w:val="20"/>
        </w:rPr>
        <w:t xml:space="preserve">____________________________                 ______________________________</w:t>
      </w:r>
    </w:p>
    <w:p>
      <w:pPr>
        <w:pStyle w:val="1"/>
        <w:jc w:val="both"/>
      </w:pPr>
      <w:r>
        <w:rPr>
          <w:sz w:val="20"/>
        </w:rPr>
        <w:t xml:space="preserve">    (подпись работника)                            (фамилия, инициалы)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Декларацию принял: "__" _____________ 20__ г.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(должность, фамилия, имя, отчество (при наличии) лица,</w:t>
      </w:r>
    </w:p>
    <w:p>
      <w:pPr>
        <w:pStyle w:val="1"/>
        <w:jc w:val="both"/>
      </w:pPr>
      <w:r>
        <w:rPr>
          <w:sz w:val="20"/>
        </w:rPr>
        <w:t xml:space="preserve">                          принявшего декларацию)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Примерному положению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(наименование должности руководителя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муниципального учреждения,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муниципального предприятия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города Благовещенска)</w:t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(фамилия, инициалы)</w:t>
      </w:r>
    </w:p>
    <w:p>
      <w:pPr>
        <w:pStyle w:val="1"/>
        <w:jc w:val="both"/>
      </w:pPr>
      <w:r>
        <w:rPr>
          <w:sz w:val="20"/>
        </w:rPr>
        <w:t xml:space="preserve">                                    от 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(при наличии))</w:t>
      </w:r>
    </w:p>
    <w:p>
      <w:pPr>
        <w:pStyle w:val="1"/>
        <w:jc w:val="both"/>
      </w:pPr>
      <w:r>
        <w:rPr>
          <w:sz w:val="20"/>
        </w:rPr>
        <w:t xml:space="preserve">         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(должность, телефон работника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организации)</w:t>
      </w:r>
    </w:p>
    <w:p>
      <w:pPr>
        <w:pStyle w:val="1"/>
        <w:jc w:val="both"/>
      </w:pPr>
      <w:r>
        <w:rPr>
          <w:sz w:val="20"/>
        </w:rPr>
      </w:r>
    </w:p>
    <w:bookmarkStart w:id="435" w:name="P435"/>
    <w:bookmarkEnd w:id="435"/>
    <w:p>
      <w:pPr>
        <w:pStyle w:val="1"/>
        <w:jc w:val="both"/>
      </w:pPr>
      <w:r>
        <w:rPr>
          <w:sz w:val="20"/>
        </w:rPr>
        <w:t xml:space="preserve">                           ПРИМЕРНОЕ УВЕДОМЛЕНИЕ</w:t>
      </w:r>
    </w:p>
    <w:p>
      <w:pPr>
        <w:pStyle w:val="1"/>
        <w:jc w:val="both"/>
      </w:pPr>
      <w:r>
        <w:rPr>
          <w:sz w:val="20"/>
        </w:rPr>
        <w:t xml:space="preserve">         о возникновении личной заинтересованности при исполнении</w:t>
      </w:r>
    </w:p>
    <w:p>
      <w:pPr>
        <w:pStyle w:val="1"/>
        <w:jc w:val="both"/>
      </w:pPr>
      <w:r>
        <w:rPr>
          <w:sz w:val="20"/>
        </w:rPr>
        <w:t xml:space="preserve">             трудовых обязанностей, которая приводит или может</w:t>
      </w:r>
    </w:p>
    <w:p>
      <w:pPr>
        <w:pStyle w:val="1"/>
        <w:jc w:val="both"/>
      </w:pPr>
      <w:r>
        <w:rPr>
          <w:sz w:val="20"/>
        </w:rPr>
        <w:t xml:space="preserve">                      привести к конфликту интересов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Сообщаю  о  возникновении личной заинтересованности при исполнении трудовых</w:t>
      </w:r>
    </w:p>
    <w:p>
      <w:pPr>
        <w:pStyle w:val="1"/>
        <w:jc w:val="both"/>
      </w:pPr>
      <w:r>
        <w:rPr>
          <w:sz w:val="20"/>
        </w:rPr>
        <w:t xml:space="preserve">обязанностей,  которая  приводит  или  может привести к конфликту интересов</w:t>
      </w:r>
    </w:p>
    <w:p>
      <w:pPr>
        <w:pStyle w:val="1"/>
        <w:jc w:val="both"/>
      </w:pPr>
      <w:r>
        <w:rPr>
          <w:sz w:val="20"/>
        </w:rPr>
        <w:t xml:space="preserve">(нужное подчеркнуть)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Обстоятельства,      являющиеся     основанием     возникновения     личной</w:t>
      </w:r>
    </w:p>
    <w:p>
      <w:pPr>
        <w:pStyle w:val="1"/>
        <w:jc w:val="both"/>
      </w:pPr>
      <w:r>
        <w:rPr>
          <w:sz w:val="20"/>
        </w:rPr>
        <w:t xml:space="preserve">заинтересованности: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Трудовые  обязанности,  на  надлежащее  исполнение которых влияет или может</w:t>
      </w:r>
    </w:p>
    <w:p>
      <w:pPr>
        <w:pStyle w:val="1"/>
        <w:jc w:val="both"/>
      </w:pPr>
      <w:r>
        <w:rPr>
          <w:sz w:val="20"/>
        </w:rPr>
        <w:t xml:space="preserve">повлиять личная заинтересованность: 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Предлагаемые  меры по предотвращению или урегулированию конфликта интересов</w:t>
      </w:r>
    </w:p>
    <w:p>
      <w:pPr>
        <w:pStyle w:val="1"/>
        <w:jc w:val="both"/>
      </w:pPr>
      <w:r>
        <w:rPr>
          <w:sz w:val="20"/>
        </w:rPr>
        <w:t xml:space="preserve">(заполняется  при  наличии  у  лица,  подающего уведомление, предложений по</w:t>
      </w:r>
    </w:p>
    <w:p>
      <w:pPr>
        <w:pStyle w:val="1"/>
        <w:jc w:val="both"/>
      </w:pPr>
      <w:r>
        <w:rPr>
          <w:sz w:val="20"/>
        </w:rPr>
        <w:t xml:space="preserve">предотвращению      или      урегулированию      конфликта      интересов):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_______________________________                ____________________________</w:t>
      </w:r>
    </w:p>
    <w:p>
      <w:pPr>
        <w:pStyle w:val="1"/>
        <w:jc w:val="both"/>
      </w:pPr>
      <w:r>
        <w:rPr>
          <w:sz w:val="20"/>
        </w:rPr>
        <w:t xml:space="preserve"> (дата заполнения уведомления)                         (подпись)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регистрации уведомления: "__" _____________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Регистрационный номер уведомления: 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(должность, фамилия, имя, отчество (при наличии) лица,</w:t>
      </w:r>
    </w:p>
    <w:p>
      <w:pPr>
        <w:pStyle w:val="1"/>
        <w:jc w:val="both"/>
      </w:pPr>
      <w:r>
        <w:rPr>
          <w:sz w:val="20"/>
        </w:rPr>
        <w:t xml:space="preserve">                     зарегистрировавшего уведомление)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города Благовещенска от 29.06.2023 N 3430</w:t>
            <w:br/>
            <w:t>"О мерах по противодействию коррупции в муниципаль...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26.09.2024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080&amp;n=151679&amp;dst=100011" TargetMode = "External"/>
	<Relationship Id="rId8" Type="http://schemas.openxmlformats.org/officeDocument/2006/relationships/hyperlink" Target="https://login.consultant.ru/link/?req=doc&amp;base=LAW&amp;n=482878&amp;dst=95" TargetMode = "External"/>
	<Relationship Id="rId9" Type="http://schemas.openxmlformats.org/officeDocument/2006/relationships/hyperlink" Target="https://login.consultant.ru/link/?req=doc&amp;base=LAW&amp;n=482878&amp;dst=100009" TargetMode = "External"/>
	<Relationship Id="rId10" Type="http://schemas.openxmlformats.org/officeDocument/2006/relationships/hyperlink" Target="https://login.consultant.ru/link/?req=doc&amp;base=LAW&amp;n=2875" TargetMode = "External"/>
	<Relationship Id="rId11" Type="http://schemas.openxmlformats.org/officeDocument/2006/relationships/hyperlink" Target="https://login.consultant.ru/link/?req=doc&amp;base=LAW&amp;n=333659" TargetMode = "External"/>
	<Relationship Id="rId12" Type="http://schemas.openxmlformats.org/officeDocument/2006/relationships/hyperlink" Target="https://login.consultant.ru/link/?req=doc&amp;base=LAW&amp;n=333706" TargetMode = "External"/>
	<Relationship Id="rId13" Type="http://schemas.openxmlformats.org/officeDocument/2006/relationships/hyperlink" Target="https://login.consultant.ru/link/?req=doc&amp;base=LAW&amp;n=482878&amp;dst=97" TargetMode = "External"/>
	<Relationship Id="rId14" Type="http://schemas.openxmlformats.org/officeDocument/2006/relationships/hyperlink" Target="https://login.consultant.ru/link/?req=doc&amp;base=LAW&amp;n=154292" TargetMode = "External"/>
	<Relationship Id="rId15" Type="http://schemas.openxmlformats.org/officeDocument/2006/relationships/hyperlink" Target="https://login.consultant.ru/link/?req=doc&amp;base=LAW&amp;n=482878&amp;dst=100009" TargetMode = "External"/>
	<Relationship Id="rId16" Type="http://schemas.openxmlformats.org/officeDocument/2006/relationships/hyperlink" Target="https://login.consultant.ru/link/?req=doc&amp;base=LAW&amp;n=475114&amp;dst=100497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4024.00.32</Application>
  <Company>КонсультантПлюс Версия 4024.00.32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Благовещенска от 29.06.2023 N 3430
"О мерах по противодействию коррупции в муниципальных учреждениях, муниципальных предприятиях города Благовещенска"
(вместе с "Примерными антикоррупционными стандартами муниципального учреждения, муниципального предприятия города Благовещенска", "Примерным положением о предотвращении и урегулировании конфликта интересов в муниципальном учреждении, муниципальном предприятии города Благовещенска")</dc:title>
  <dcterms:created xsi:type="dcterms:W3CDTF">2024-09-26T05:08:21Z</dcterms:created>
</cp:coreProperties>
</file>